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43" w:rsidRPr="00901495" w:rsidRDefault="00EB2843" w:rsidP="00FE0F9A">
      <w:pPr>
        <w:spacing w:before="300" w:after="15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  <w:t>Практическое задание к лекции 18</w:t>
      </w:r>
    </w:p>
    <w:p w:rsidR="00EB2843" w:rsidRPr="00901495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Практическое задание к статье: </w:t>
      </w:r>
      <w:r w:rsidR="00FE0F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9014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Еще одна сексуальная революция</w:t>
      </w:r>
      <w:r w:rsidR="00FE0F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EB2843" w:rsidRPr="00901495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наиболее распространенных предрассудков по поводу пожилых людей является отношение к их сексуальности. Считается, что пожилые люди лишены сек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суальных чувств, потребностей и не проявляют свою сексуальность. На самом деле многие пожилые люди сохраняют сексуальные чувства и стремятся получить физи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ческое сексуальное удовлетворение.</w:t>
      </w:r>
    </w:p>
    <w:p w:rsidR="00EB2843" w:rsidRPr="00901495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Нижеследующая анкета преследует две цели: вы сможете оценить ваше отношение к сексу и старости, а также понять, как вы пред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ставляете себе свою сексуальную жизнь в пожилом возрасте.</w:t>
      </w:r>
    </w:p>
    <w:p w:rsidR="00EB2843" w:rsidRPr="00901495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 Прочитайте каждое из нижеследующих утверждений и выберите цифру в соот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ветствии с вашим отношением к этому утверждению, используя следующую шкалу:</w:t>
      </w:r>
    </w:p>
    <w:p w:rsidR="00EB2843" w:rsidRPr="00901495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— полностью одобряю</w:t>
      </w:r>
    </w:p>
    <w:p w:rsidR="00EB2843" w:rsidRPr="00901495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— отчасти одобряю</w:t>
      </w:r>
    </w:p>
    <w:p w:rsidR="00EB2843" w:rsidRPr="00EB2843" w:rsidRDefault="00EB2843" w:rsidP="00EB2843">
      <w:pPr>
        <w:pStyle w:val="a3"/>
        <w:numPr>
          <w:ilvl w:val="0"/>
          <w:numId w:val="2"/>
        </w:numPr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неопределенное отношение</w:t>
      </w:r>
    </w:p>
    <w:p w:rsidR="00EB2843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— отчасти не согласен</w:t>
      </w:r>
    </w:p>
    <w:p w:rsidR="00EB2843" w:rsidRPr="00EB2843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совершенно не согласен</w:t>
      </w:r>
    </w:p>
    <w:p w:rsidR="00EB2843" w:rsidRPr="008E320F" w:rsidRDefault="00EB2843" w:rsidP="008E320F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73-летний вдовец признается своему лечащему врачу, что порой получает удовольствие от занятия мастурбацией, однако не знает, может ли это па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губно отразиться на его здоровье. Врач советует ему продолжать зани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маться мастурбацией сколько угодно 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больше, тем лучше.</w:t>
      </w:r>
      <w:r w:rsidRPr="00EB284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</w:t>
      </w:r>
      <w:r w:rsidRPr="00EB284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EB7935" w:rsidRPr="00EB284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4 — отчасти одобряю</w:t>
      </w:r>
      <w:r w:rsidR="00EB793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т.к. врач не выяснил, каким именно видом мастурбации занимается пациент. Некоторые из них могут наоборот ухудшить состояние его сексуальной жизни. Здесь нужно бол</w:t>
      </w:r>
      <w:r w:rsidR="008E320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ее глубоко исследовать ситуацию, собрать больше информации. </w:t>
      </w:r>
      <w:r w:rsidR="00EB7935" w:rsidRPr="008E320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</w:p>
    <w:p w:rsidR="00EB2843" w:rsidRPr="00EB2843" w:rsidRDefault="00EB2843" w:rsidP="00EB284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Вдова и вдовец, которым далеко за семьдесят, решили жить и спать вместе. </w:t>
      </w:r>
      <w:proofErr w:type="gramStart"/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финансовых соображений и желая объединить</w:t>
      </w:r>
      <w:proofErr w:type="gramEnd"/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 имущество, они решили пожениться.</w:t>
      </w:r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B284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5 — полностью одобряю</w:t>
      </w:r>
      <w:r w:rsidR="00CB7E1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т.к. в этой ситуации люди, руководствуясь своими чувствами и обстоятельствами, решили улучшить свою жизнь и эффективнее реализовывать свои потребности. </w:t>
      </w:r>
    </w:p>
    <w:p w:rsidR="00EB2843" w:rsidRPr="00901495" w:rsidRDefault="00EB2843" w:rsidP="00EB284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Женщина в возрасте 67 лет признается, что она влюблена в 40-летнего муж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чину и планирует выйти замуж.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B284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4 — отчасти одобряю</w:t>
      </w:r>
      <w:r w:rsidR="00CB7E1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т.к. необходимо больше информации об этой ситуации</w:t>
      </w:r>
      <w:proofErr w:type="gramStart"/>
      <w:r w:rsidR="00CB7E1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proofErr w:type="gramEnd"/>
      <w:r w:rsidR="00CB7E1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5511C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Здесь женщина и мужчина не должны чувствовать дисбаланса, или разница в возрасте </w:t>
      </w:r>
      <w:r w:rsidR="005511C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 xml:space="preserve">должна удовлетворять обе стороны. Помимо этого, необходимо исключить материальную заинтересованность мужчины или выяснить, устраивает ли наличие этой заинтересованности женщину. </w:t>
      </w:r>
    </w:p>
    <w:p w:rsidR="00EB2843" w:rsidRDefault="00EB2843" w:rsidP="00EB284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Вдовец в возрасте 70 лет сообщает, что собирается жениться на 37-летней женщине. Они встречаются уже несколько месяцев, и он хвастался, что бла</w:t>
      </w: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годаря этим отношениям у него восстановилась половая потенция.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E0F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4 — отчасти одобряю, объяснение аналогично предыдущему пункту.</w:t>
      </w:r>
    </w:p>
    <w:p w:rsidR="00EB2843" w:rsidRPr="00EB2843" w:rsidRDefault="00EB2843" w:rsidP="00FE0F9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Пожилые</w:t>
      </w:r>
      <w:proofErr w:type="gramEnd"/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мужчина и женщина встречаются в комнате отдыха в доме преста</w:t>
      </w:r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релых. </w:t>
      </w:r>
      <w:proofErr w:type="gramStart"/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Служащие учреждения не желают предоставлять им отдельную ком</w:t>
      </w:r>
      <w:r w:rsidRPr="00EB28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нату, где они могли бы проводить время наедине друг с другом, несмотря на то, что пожилые люди просят их об этой привилегии.</w:t>
      </w:r>
      <w:r w:rsidRPr="00EB284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   </w:t>
      </w:r>
      <w:r w:rsidRPr="00EB284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4 — отчасти одобряю</w:t>
      </w:r>
      <w:r w:rsidR="00FE0F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</w:t>
      </w:r>
      <w:r w:rsidR="006D1A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т.к. не хватает данных для определения отношения к ситуации: мешают ли кому-либо их встречи в комнате отдыха, имеется ли возможность предоставить им эту комнату, насколько дееспособны обе</w:t>
      </w:r>
      <w:proofErr w:type="gramEnd"/>
      <w:r w:rsidR="006D1A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стороны и т.д. При этом</w:t>
      </w:r>
      <w:proofErr w:type="gramStart"/>
      <w:r w:rsidR="006D1A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</w:t>
      </w:r>
      <w:proofErr w:type="gramEnd"/>
      <w:r w:rsidR="006D1AD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то, что двое человек строят близкие отношения и поддерживают друг друга, достойно уважения и принятия.</w:t>
      </w:r>
    </w:p>
    <w:p w:rsidR="00EB2843" w:rsidRPr="00901495" w:rsidRDefault="00EB2843" w:rsidP="008E320F">
      <w:pPr>
        <w:spacing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Пожалуйста</w:t>
      </w:r>
      <w:r w:rsidR="008E320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, </w:t>
      </w:r>
      <w:r w:rsidRPr="009014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дайте ответ на вопросы в письменном виде:</w:t>
      </w:r>
    </w:p>
    <w:p w:rsidR="00EB2843" w:rsidRDefault="00EB2843" w:rsidP="008E320F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Теперь вернитесь вновь к описанным ситуациям и представьте, как бы вы чув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ствовали себя, если бы сами были одним из этих пожилых людей?</w:t>
      </w:r>
    </w:p>
    <w:p w:rsidR="00EB2843" w:rsidRDefault="00EB2843" w:rsidP="008E320F">
      <w:pPr>
        <w:pStyle w:val="a3"/>
        <w:numPr>
          <w:ilvl w:val="0"/>
          <w:numId w:val="3"/>
        </w:numPr>
        <w:spacing w:after="15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Скорее всего, </w:t>
      </w:r>
      <w:r w:rsidR="00EB7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моей ситуации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такой разговор с лечащим врачом не смог бы случиться по причине стеснени</w:t>
      </w:r>
      <w:r w:rsidR="000049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и мыслях о возможном осуждении  пациента. </w:t>
      </w:r>
      <w:r w:rsidR="00EB7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</w:t>
      </w:r>
      <w:r w:rsidR="00CB7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</w:t>
      </w:r>
      <w:proofErr w:type="gramStart"/>
      <w:r w:rsidR="00CB7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CB7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 пациента мне импонирует, т.к. б</w:t>
      </w:r>
      <w:r w:rsidR="00EB7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еседа на тему мастурбации требует высокой степени открытости и искренности, что является эффективн</w:t>
      </w:r>
      <w:r w:rsidR="00CB7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ыми качествами для коммуникации</w:t>
      </w:r>
      <w:r w:rsidR="00EB79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Помимо этого, пациент стремится к решению внутренних конфликтов между своими желаниями и последствиями их для здоровья, что повышает качество его жизни.</w:t>
      </w:r>
    </w:p>
    <w:p w:rsidR="000049A4" w:rsidRDefault="00EB7935" w:rsidP="008E320F">
      <w:pPr>
        <w:pStyle w:val="a3"/>
        <w:numPr>
          <w:ilvl w:val="0"/>
          <w:numId w:val="3"/>
        </w:numPr>
        <w:spacing w:after="15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месте вдовцов мой по</w:t>
      </w:r>
      <w:r w:rsidR="00CB7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ступок, возможно,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 бы таким же, т.к. в этой ситуации обе стороны удовлетворяют свои потребности, что улучшает их жизнь.</w:t>
      </w:r>
      <w:r w:rsidR="00CB7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Трудности, может быть, были бы связаны с мнением окружающих о вступлении в официальный брак, т.к. бытует мнение о том, что в таком возрасте это ненужно и глупо. </w:t>
      </w:r>
    </w:p>
    <w:p w:rsidR="005511CB" w:rsidRDefault="005511CB" w:rsidP="008E320F">
      <w:pPr>
        <w:pStyle w:val="a3"/>
        <w:numPr>
          <w:ilvl w:val="0"/>
          <w:numId w:val="3"/>
        </w:numPr>
        <w:spacing w:after="15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ситуация, возможно, могла бы произойти и со мной, при условии совпадения интересов, личностных качеств и т.д., отсутствия материальной заинтересованности, т.к. для меня это неприемлемо. </w:t>
      </w:r>
    </w:p>
    <w:p w:rsidR="00FE0F9A" w:rsidRDefault="00FE0F9A" w:rsidP="008E320F">
      <w:pPr>
        <w:pStyle w:val="a3"/>
        <w:numPr>
          <w:ilvl w:val="0"/>
          <w:numId w:val="3"/>
        </w:numPr>
        <w:spacing w:after="15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Объяснение аналогично предыдущему.</w:t>
      </w:r>
    </w:p>
    <w:p w:rsidR="00FE0F9A" w:rsidRDefault="006D1AD5" w:rsidP="008E320F">
      <w:pPr>
        <w:pStyle w:val="a3"/>
        <w:numPr>
          <w:ilvl w:val="0"/>
          <w:numId w:val="3"/>
        </w:numPr>
        <w:spacing w:after="15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ситуация также имеет место быть, т.к. в ситуации относительной депривации необходимо найти человека, удовлетворяющего твои потребности в общении, близости, принятии и т.д.</w:t>
      </w:r>
    </w:p>
    <w:p w:rsidR="008E320F" w:rsidRPr="00EB2843" w:rsidRDefault="008E320F" w:rsidP="008E320F">
      <w:pPr>
        <w:pStyle w:val="a3"/>
        <w:spacing w:after="150" w:line="300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2843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 3. Боитесь ли вы, что старение повлияет на вашу сексуальную жизнь? Плани</w:t>
      </w: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руете ли вы сохранять сексуальную активность в старости?</w:t>
      </w:r>
    </w:p>
    <w:p w:rsidR="008E320F" w:rsidRPr="00A21D63" w:rsidRDefault="008E320F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A21D6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Безусловно, имеется страх того, что старение повлияет на сексуальную жизнь отрицательно. Бороться с этими страхами возможно с помощью психологического просвещения и сознательной смены отношения к проблеме. Хотелось бы сохранить сексуальную активность как можно дольше, т.к. различные формы и виды сексуального поведения в  пожилом возрасте полезны не только для физического, но и для психологического здоровья. </w:t>
      </w:r>
    </w:p>
    <w:bookmarkEnd w:id="0"/>
    <w:p w:rsidR="00EB2843" w:rsidRPr="00901495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Келли  Г. Ф.  Основы современной сексологии.</w:t>
      </w:r>
    </w:p>
    <w:p w:rsidR="00EB2843" w:rsidRPr="00901495" w:rsidRDefault="00EB2843" w:rsidP="00EB2843">
      <w:pPr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 СПб</w:t>
      </w:r>
      <w:proofErr w:type="gramStart"/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.: </w:t>
      </w:r>
      <w:proofErr w:type="gramEnd"/>
      <w:r w:rsidRPr="009014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Питер, 2000., стр. 272 ,280.</w:t>
      </w:r>
    </w:p>
    <w:p w:rsidR="00D41364" w:rsidRDefault="00D41364"/>
    <w:sectPr w:rsidR="00D4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726"/>
    <w:multiLevelType w:val="multilevel"/>
    <w:tmpl w:val="17FA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D7941"/>
    <w:multiLevelType w:val="hybridMultilevel"/>
    <w:tmpl w:val="2CAAEB92"/>
    <w:lvl w:ilvl="0" w:tplc="132E38A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1A1EE1"/>
    <w:multiLevelType w:val="hybridMultilevel"/>
    <w:tmpl w:val="4FA8361A"/>
    <w:lvl w:ilvl="0" w:tplc="12FA6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88"/>
    <w:rsid w:val="000049A4"/>
    <w:rsid w:val="005511CB"/>
    <w:rsid w:val="006D1AD5"/>
    <w:rsid w:val="008E320F"/>
    <w:rsid w:val="00946F88"/>
    <w:rsid w:val="00A21D63"/>
    <w:rsid w:val="00CB7E17"/>
    <w:rsid w:val="00D41364"/>
    <w:rsid w:val="00EB2843"/>
    <w:rsid w:val="00EB7935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Ширшова</dc:creator>
  <cp:keywords/>
  <dc:description/>
  <cp:lastModifiedBy>Алина Ширшова</cp:lastModifiedBy>
  <cp:revision>2</cp:revision>
  <dcterms:created xsi:type="dcterms:W3CDTF">2022-01-23T16:02:00Z</dcterms:created>
  <dcterms:modified xsi:type="dcterms:W3CDTF">2022-01-23T17:26:00Z</dcterms:modified>
</cp:coreProperties>
</file>